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2" w:type="dxa"/>
        <w:jc w:val="center"/>
        <w:tblInd w:w="-71" w:type="dxa"/>
        <w:tblBorders>
          <w:bottom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8"/>
        <w:gridCol w:w="9634"/>
      </w:tblGrid>
      <w:tr w:rsidR="0046249A" w:rsidRPr="0039072D" w:rsidTr="006169A8">
        <w:trPr>
          <w:trHeight w:val="1098"/>
          <w:jc w:val="center"/>
        </w:trPr>
        <w:tc>
          <w:tcPr>
            <w:tcW w:w="1108" w:type="dxa"/>
            <w:shd w:val="clear" w:color="auto" w:fill="auto"/>
          </w:tcPr>
          <w:p w:rsidR="0046249A" w:rsidRPr="0039072D" w:rsidRDefault="0046249A" w:rsidP="006169A8">
            <w:pPr>
              <w:pStyle w:val="TableContents"/>
              <w:snapToGrid w:val="0"/>
              <w:rPr>
                <w:rFonts w:ascii="Book Antiqua" w:hAnsi="Book Antiqua"/>
              </w:rPr>
            </w:pPr>
            <w:r w:rsidRPr="0039072D">
              <w:rPr>
                <w:rFonts w:ascii="Book Antiqua" w:hAnsi="Book Antiqua"/>
                <w:noProof/>
                <w:lang w:val="en-US" w:eastAsia="en-US" w:bidi="ar-SA"/>
              </w:rPr>
              <w:drawing>
                <wp:inline distT="0" distB="0" distL="0" distR="0" wp14:anchorId="7DDCB057" wp14:editId="16660739">
                  <wp:extent cx="613929" cy="635191"/>
                  <wp:effectExtent l="19050" t="0" r="0" b="0"/>
                  <wp:docPr id="2" name="Picture 2" descr="E:\logos\Annamacharya Logo latest circle 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s\Annamacharya Logo latest circle 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29" cy="63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4" w:type="dxa"/>
            <w:shd w:val="clear" w:color="auto" w:fill="auto"/>
          </w:tcPr>
          <w:p w:rsidR="0046249A" w:rsidRPr="00C65F73" w:rsidRDefault="0046249A" w:rsidP="006169A8">
            <w:pPr>
              <w:pStyle w:val="TableContents"/>
              <w:snapToGrid w:val="0"/>
              <w:jc w:val="center"/>
              <w:rPr>
                <w:rFonts w:ascii="Book Antiqua" w:hAnsi="Book Antiqua" w:cs="Arial"/>
                <w:b/>
                <w:bCs/>
                <w:sz w:val="25"/>
                <w:szCs w:val="29"/>
              </w:rPr>
            </w:pPr>
            <w:r w:rsidRPr="00C65F73">
              <w:rPr>
                <w:rFonts w:ascii="Book Antiqua" w:hAnsi="Book Antiqua" w:cs="Arial"/>
                <w:b/>
                <w:bCs/>
                <w:sz w:val="25"/>
                <w:szCs w:val="29"/>
              </w:rPr>
              <w:t>ANNAMACHARYA INSTITUTE OF TECHNOLOGY &amp; SCIENCES::TIRUPATI</w:t>
            </w:r>
          </w:p>
          <w:p w:rsidR="0046249A" w:rsidRPr="00C65F73" w:rsidRDefault="0046249A" w:rsidP="006169A8">
            <w:pPr>
              <w:pStyle w:val="TableContents"/>
              <w:snapToGrid w:val="0"/>
              <w:jc w:val="center"/>
              <w:rPr>
                <w:rFonts w:ascii="Book Antiqua" w:hAnsi="Book Antiqua" w:cs="Arial"/>
                <w:b/>
                <w:bCs/>
                <w:color w:val="FF0000"/>
                <w:sz w:val="25"/>
                <w:szCs w:val="29"/>
              </w:rPr>
            </w:pPr>
            <w:r w:rsidRPr="00C65F73">
              <w:rPr>
                <w:rFonts w:ascii="Book Antiqua" w:hAnsi="Book Antiqua" w:cs="Arial"/>
                <w:b/>
                <w:bCs/>
                <w:color w:val="FF0000"/>
                <w:sz w:val="25"/>
                <w:szCs w:val="29"/>
              </w:rPr>
              <w:t>(AUTONOMOUS)</w:t>
            </w:r>
          </w:p>
          <w:p w:rsidR="0046249A" w:rsidRDefault="0046249A" w:rsidP="006169A8">
            <w:pPr>
              <w:pStyle w:val="TableContents"/>
              <w:snapToGrid w:val="0"/>
              <w:jc w:val="center"/>
              <w:rPr>
                <w:rFonts w:ascii="Book Antiqua" w:hAnsi="Book Antiqua" w:cs="Arial"/>
              </w:rPr>
            </w:pPr>
            <w:r w:rsidRPr="0039072D">
              <w:rPr>
                <w:rFonts w:ascii="Book Antiqua" w:hAnsi="Book Antiqua" w:cs="Arial"/>
              </w:rPr>
              <w:t>Venkatapuram (V), Karakambadi Road, Renigunta (M), Tirupati – 517 520</w:t>
            </w:r>
          </w:p>
          <w:p w:rsidR="0046249A" w:rsidRPr="0039072D" w:rsidRDefault="0046249A" w:rsidP="0046249A">
            <w:pPr>
              <w:pStyle w:val="TableContents"/>
              <w:snapToGrid w:val="0"/>
              <w:spacing w:before="100" w:beforeAutospacing="1"/>
              <w:jc w:val="center"/>
              <w:rPr>
                <w:rFonts w:ascii="Book Antiqua" w:hAnsi="Book Antiqua"/>
                <w:sz w:val="22"/>
              </w:rPr>
            </w:pPr>
            <w:r w:rsidRPr="0046249A">
              <w:rPr>
                <w:rFonts w:ascii="Times New Roman" w:hAnsi="Times New Roman" w:cs="Times New Roman"/>
                <w:b/>
                <w:bCs/>
                <w:color w:val="FF0066"/>
                <w:sz w:val="28"/>
              </w:rPr>
              <w:t xml:space="preserve">MANODARPAN </w:t>
            </w:r>
            <w:r>
              <w:rPr>
                <w:rFonts w:ascii="Times New Roman" w:hAnsi="Times New Roman" w:cs="Times New Roman"/>
                <w:b/>
                <w:bCs/>
                <w:color w:val="FF0066"/>
                <w:sz w:val="28"/>
              </w:rPr>
              <w:t>I</w:t>
            </w:r>
            <w:r w:rsidRPr="0046249A">
              <w:rPr>
                <w:rFonts w:ascii="Times New Roman" w:hAnsi="Times New Roman" w:cs="Times New Roman"/>
                <w:b/>
                <w:bCs/>
                <w:color w:val="FF0066"/>
                <w:sz w:val="28"/>
              </w:rPr>
              <w:t>nitiative and National Suicide Prevention Strategy</w:t>
            </w:r>
          </w:p>
        </w:tc>
      </w:tr>
    </w:tbl>
    <w:p w:rsidR="00BB77E5" w:rsidRPr="0071749F" w:rsidRDefault="00BB77E5" w:rsidP="0071749F">
      <w:pPr>
        <w:jc w:val="center"/>
        <w:rPr>
          <w:noProof/>
          <w:color w:val="FF0066"/>
        </w:rPr>
      </w:pPr>
    </w:p>
    <w:p w:rsidR="00F55941" w:rsidRDefault="0071749F" w:rsidP="00BB77E5">
      <w:pPr>
        <w:jc w:val="center"/>
      </w:pPr>
      <w:r>
        <w:rPr>
          <w:noProof/>
        </w:rPr>
        <w:drawing>
          <wp:inline distT="0" distB="0" distL="0" distR="0">
            <wp:extent cx="5547237" cy="6743700"/>
            <wp:effectExtent l="0" t="0" r="0" b="0"/>
            <wp:docPr id="1" name="Picture 1" descr="&#10; Press Note Details: Press Information Bureau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Press Note Details: Press Information Bureau&#10;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237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5941" w:rsidSect="00F55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71749F"/>
    <w:rsid w:val="000535DA"/>
    <w:rsid w:val="0046249A"/>
    <w:rsid w:val="0071749F"/>
    <w:rsid w:val="00BB77E5"/>
    <w:rsid w:val="00F5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9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6249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val="en-IN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tatic.pib.gov.in/WriteReadData/userfiles/image/image004VIUS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Exmsection1</cp:lastModifiedBy>
  <cp:revision>2</cp:revision>
  <cp:lastPrinted>2025-10-16T05:11:00Z</cp:lastPrinted>
  <dcterms:created xsi:type="dcterms:W3CDTF">2025-10-16T04:30:00Z</dcterms:created>
  <dcterms:modified xsi:type="dcterms:W3CDTF">2025-10-16T05:14:00Z</dcterms:modified>
</cp:coreProperties>
</file>